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F36B2D" w14:textId="77777777" w:rsidR="00636285" w:rsidRPr="00210B68" w:rsidRDefault="00636285" w:rsidP="00636285">
      <w:pPr>
        <w:rPr>
          <w:rFonts w:cs="Arial"/>
          <w:i/>
          <w:color w:val="000000"/>
          <w:lang w:val="sr-Cyrl-RS"/>
        </w:rPr>
      </w:pPr>
    </w:p>
    <w:p w14:paraId="3E637191" w14:textId="77777777" w:rsidR="00636285" w:rsidRPr="00636285" w:rsidRDefault="00636285" w:rsidP="00636285">
      <w:pPr>
        <w:jc w:val="center"/>
        <w:rPr>
          <w:rFonts w:cs="Arial"/>
          <w:b/>
          <w:i/>
          <w:color w:val="000000"/>
        </w:rPr>
      </w:pPr>
      <w:bookmarkStart w:id="0" w:name="_Toc71880954"/>
      <w:r w:rsidRPr="00636285">
        <w:rPr>
          <w:rFonts w:cs="Arial"/>
          <w:b/>
          <w:color w:val="000000"/>
        </w:rPr>
        <w:t>ТРОШКОВИ ПРИПРЕМАЊА ПОНУДЕ</w:t>
      </w:r>
      <w:bookmarkEnd w:id="0"/>
    </w:p>
    <w:p w14:paraId="0808A7D0" w14:textId="63D6EDAD" w:rsidR="00636285" w:rsidRDefault="002516E3" w:rsidP="00636285">
      <w:pPr>
        <w:jc w:val="center"/>
        <w:rPr>
          <w:rFonts w:cs="Arial"/>
          <w:b/>
        </w:rPr>
      </w:pPr>
      <w:r>
        <w:rPr>
          <w:rFonts w:cs="Arial"/>
          <w:b/>
        </w:rPr>
        <w:t>40</w:t>
      </w:r>
      <w:r w:rsidR="00EC55E2">
        <w:rPr>
          <w:rFonts w:cs="Arial"/>
          <w:b/>
          <w:lang w:val="sr-Cyrl-RS"/>
        </w:rPr>
        <w:t>5</w:t>
      </w:r>
      <w:r w:rsidR="00104411">
        <w:rPr>
          <w:rFonts w:cs="Arial"/>
          <w:b/>
        </w:rPr>
        <w:t>-</w:t>
      </w:r>
      <w:r w:rsidR="00401C17">
        <w:rPr>
          <w:rFonts w:cs="Arial"/>
          <w:b/>
        </w:rPr>
        <w:t>12</w:t>
      </w:r>
      <w:r w:rsidR="00104F25">
        <w:rPr>
          <w:rFonts w:cs="Arial"/>
          <w:b/>
        </w:rPr>
        <w:t>9</w:t>
      </w:r>
      <w:r>
        <w:rPr>
          <w:rFonts w:cs="Arial"/>
          <w:b/>
        </w:rPr>
        <w:t>/202</w:t>
      </w:r>
      <w:r w:rsidR="007816C9">
        <w:rPr>
          <w:rFonts w:cs="Arial"/>
          <w:b/>
        </w:rPr>
        <w:t>5</w:t>
      </w:r>
      <w:r w:rsidR="0000662E">
        <w:rPr>
          <w:rFonts w:cs="Arial"/>
          <w:b/>
        </w:rPr>
        <w:t>-III</w:t>
      </w:r>
    </w:p>
    <w:p w14:paraId="48709054" w14:textId="578CE603" w:rsidR="00636285" w:rsidRDefault="00A7234C" w:rsidP="00A7234C">
      <w:pPr>
        <w:ind w:firstLine="720"/>
        <w:rPr>
          <w:rFonts w:ascii="Times New Roman" w:eastAsia="Calibri" w:hAnsi="Times New Roman"/>
          <w:b/>
          <w:lang w:val="sr-Cyrl-RS"/>
        </w:rPr>
      </w:pPr>
      <w:r>
        <w:rPr>
          <w:b/>
          <w:lang w:val="sr-Cyrl-RS"/>
        </w:rPr>
        <w:t>Набавка , транспорт и монтажа гумене подлоге и реквизита за игралишта за млађу групу у објекту ПУ „Невен 2“ у Кладово</w:t>
      </w:r>
    </w:p>
    <w:p w14:paraId="5360E365" w14:textId="77777777" w:rsidR="00A7234C" w:rsidRPr="00A7234C" w:rsidRDefault="00A7234C" w:rsidP="00A7234C">
      <w:pPr>
        <w:ind w:firstLine="720"/>
        <w:rPr>
          <w:rFonts w:ascii="Times New Roman" w:eastAsia="Calibri" w:hAnsi="Times New Roman"/>
          <w:b/>
          <w:lang w:val="sr-Cyrl-RS"/>
        </w:rPr>
      </w:pPr>
      <w:bookmarkStart w:id="1" w:name="_GoBack"/>
      <w:bookmarkEnd w:id="1"/>
    </w:p>
    <w:p w14:paraId="215DD436" w14:textId="217A3BDF" w:rsidR="00636285" w:rsidRPr="00636285" w:rsidRDefault="00636285" w:rsidP="00636285">
      <w:pPr>
        <w:rPr>
          <w:rFonts w:cs="Arial"/>
        </w:rPr>
      </w:pPr>
      <w:proofErr w:type="spellStart"/>
      <w:r w:rsidRPr="00636285">
        <w:rPr>
          <w:rFonts w:cs="Arial"/>
        </w:rPr>
        <w:t>На</w:t>
      </w:r>
      <w:proofErr w:type="spellEnd"/>
      <w:r w:rsidRPr="00636285">
        <w:rPr>
          <w:rFonts w:cs="Arial"/>
        </w:rPr>
        <w:t xml:space="preserve"> </w:t>
      </w:r>
      <w:proofErr w:type="spellStart"/>
      <w:r w:rsidRPr="00636285">
        <w:rPr>
          <w:rFonts w:cs="Arial"/>
        </w:rPr>
        <w:t>основу</w:t>
      </w:r>
      <w:proofErr w:type="spellEnd"/>
      <w:r w:rsidRPr="00636285">
        <w:rPr>
          <w:rFonts w:cs="Arial"/>
        </w:rPr>
        <w:t xml:space="preserve"> </w:t>
      </w:r>
      <w:proofErr w:type="spellStart"/>
      <w:r w:rsidRPr="00636285">
        <w:rPr>
          <w:rFonts w:cs="Arial"/>
        </w:rPr>
        <w:t>члана</w:t>
      </w:r>
      <w:proofErr w:type="spellEnd"/>
      <w:r w:rsidRPr="00636285">
        <w:rPr>
          <w:rFonts w:cs="Arial"/>
        </w:rPr>
        <w:t xml:space="preserve"> 138. </w:t>
      </w:r>
      <w:proofErr w:type="spellStart"/>
      <w:r w:rsidRPr="00636285">
        <w:rPr>
          <w:rFonts w:cs="Arial"/>
        </w:rPr>
        <w:t>став</w:t>
      </w:r>
      <w:proofErr w:type="spellEnd"/>
      <w:r w:rsidRPr="00636285">
        <w:rPr>
          <w:rFonts w:cs="Arial"/>
        </w:rPr>
        <w:t xml:space="preserve"> 1. </w:t>
      </w:r>
      <w:proofErr w:type="spellStart"/>
      <w:r w:rsidRPr="00636285">
        <w:rPr>
          <w:rFonts w:cs="Arial"/>
        </w:rPr>
        <w:t>Закона</w:t>
      </w:r>
      <w:proofErr w:type="spellEnd"/>
      <w:r w:rsidRPr="00636285">
        <w:rPr>
          <w:rFonts w:cs="Arial"/>
        </w:rPr>
        <w:t xml:space="preserve"> о </w:t>
      </w:r>
      <w:proofErr w:type="spellStart"/>
      <w:r w:rsidRPr="00636285">
        <w:rPr>
          <w:rFonts w:cs="Arial"/>
        </w:rPr>
        <w:t>јавним</w:t>
      </w:r>
      <w:proofErr w:type="spellEnd"/>
      <w:r w:rsidRPr="00636285">
        <w:rPr>
          <w:rFonts w:cs="Arial"/>
        </w:rPr>
        <w:t xml:space="preserve"> </w:t>
      </w:r>
      <w:proofErr w:type="spellStart"/>
      <w:r w:rsidRPr="00636285">
        <w:rPr>
          <w:rFonts w:cs="Arial"/>
        </w:rPr>
        <w:t>набавкама</w:t>
      </w:r>
      <w:proofErr w:type="spellEnd"/>
      <w:r w:rsidRPr="00636285">
        <w:rPr>
          <w:rFonts w:cs="Arial"/>
        </w:rPr>
        <w:t xml:space="preserve"> </w:t>
      </w:r>
      <w:proofErr w:type="gramStart"/>
      <w:r w:rsidRPr="00636285">
        <w:rPr>
          <w:rFonts w:cs="Arial"/>
        </w:rPr>
        <w:t>(”</w:t>
      </w:r>
      <w:proofErr w:type="spellStart"/>
      <w:r w:rsidRPr="00636285">
        <w:rPr>
          <w:rFonts w:cs="Arial"/>
        </w:rPr>
        <w:t>Службени</w:t>
      </w:r>
      <w:proofErr w:type="spellEnd"/>
      <w:proofErr w:type="gramEnd"/>
      <w:r w:rsidRPr="00636285">
        <w:rPr>
          <w:rFonts w:cs="Arial"/>
        </w:rPr>
        <w:t xml:space="preserve"> </w:t>
      </w:r>
      <w:proofErr w:type="spellStart"/>
      <w:r w:rsidRPr="00636285">
        <w:rPr>
          <w:rFonts w:cs="Arial"/>
        </w:rPr>
        <w:t>гласник</w:t>
      </w:r>
      <w:proofErr w:type="spellEnd"/>
      <w:r w:rsidRPr="00636285">
        <w:rPr>
          <w:rFonts w:cs="Arial"/>
        </w:rPr>
        <w:t xml:space="preserve"> РС” </w:t>
      </w:r>
      <w:proofErr w:type="spellStart"/>
      <w:r w:rsidRPr="00636285">
        <w:rPr>
          <w:rFonts w:cs="Arial"/>
        </w:rPr>
        <w:t>бр</w:t>
      </w:r>
      <w:proofErr w:type="spellEnd"/>
      <w:r w:rsidRPr="00636285">
        <w:rPr>
          <w:rFonts w:cs="Arial"/>
        </w:rPr>
        <w:t>. 91/19</w:t>
      </w:r>
      <w:r w:rsidR="00EC55E2">
        <w:rPr>
          <w:rFonts w:cs="Arial"/>
          <w:lang w:val="sr-Cyrl-RS"/>
        </w:rPr>
        <w:t xml:space="preserve"> и 92/2023</w:t>
      </w:r>
      <w:r w:rsidRPr="00636285">
        <w:rPr>
          <w:rFonts w:cs="Arial"/>
        </w:rPr>
        <w:t xml:space="preserve">) и </w:t>
      </w:r>
      <w:proofErr w:type="spellStart"/>
      <w:r w:rsidRPr="00636285">
        <w:rPr>
          <w:rFonts w:cs="Arial"/>
        </w:rPr>
        <w:t>члана</w:t>
      </w:r>
      <w:proofErr w:type="spellEnd"/>
      <w:r w:rsidRPr="00636285">
        <w:rPr>
          <w:rFonts w:cs="Arial"/>
        </w:rPr>
        <w:t xml:space="preserve"> 2. </w:t>
      </w:r>
      <w:proofErr w:type="spellStart"/>
      <w:r w:rsidRPr="00636285">
        <w:rPr>
          <w:rFonts w:cs="Arial"/>
        </w:rPr>
        <w:t>став</w:t>
      </w:r>
      <w:proofErr w:type="spellEnd"/>
      <w:r w:rsidRPr="00636285">
        <w:rPr>
          <w:rFonts w:cs="Arial"/>
        </w:rPr>
        <w:t xml:space="preserve"> 1. </w:t>
      </w:r>
      <w:proofErr w:type="spellStart"/>
      <w:r w:rsidRPr="00636285">
        <w:rPr>
          <w:rFonts w:cs="Arial"/>
        </w:rPr>
        <w:t>тачка</w:t>
      </w:r>
      <w:proofErr w:type="spellEnd"/>
      <w:r w:rsidRPr="00636285">
        <w:rPr>
          <w:rFonts w:cs="Arial"/>
        </w:rPr>
        <w:t xml:space="preserve"> 6) </w:t>
      </w:r>
      <w:proofErr w:type="spellStart"/>
      <w:r w:rsidRPr="00636285">
        <w:rPr>
          <w:rFonts w:cs="Arial"/>
        </w:rPr>
        <w:t>подтачка</w:t>
      </w:r>
      <w:proofErr w:type="spellEnd"/>
      <w:r w:rsidRPr="00636285">
        <w:rPr>
          <w:rFonts w:cs="Arial"/>
        </w:rPr>
        <w:t xml:space="preserve"> 3) и </w:t>
      </w:r>
      <w:proofErr w:type="spellStart"/>
      <w:r w:rsidRPr="00636285">
        <w:rPr>
          <w:rFonts w:cs="Arial"/>
        </w:rPr>
        <w:t>члана</w:t>
      </w:r>
      <w:proofErr w:type="spellEnd"/>
      <w:r w:rsidRPr="00636285">
        <w:rPr>
          <w:rFonts w:cs="Arial"/>
        </w:rPr>
        <w:t xml:space="preserve"> 13. </w:t>
      </w:r>
      <w:proofErr w:type="spellStart"/>
      <w:r w:rsidRPr="00636285">
        <w:rPr>
          <w:rFonts w:cs="Arial"/>
        </w:rPr>
        <w:t>Правилника</w:t>
      </w:r>
      <w:proofErr w:type="spellEnd"/>
      <w:r w:rsidRPr="00636285">
        <w:rPr>
          <w:rFonts w:cs="Arial"/>
        </w:rPr>
        <w:t xml:space="preserve"> о </w:t>
      </w:r>
      <w:proofErr w:type="spellStart"/>
      <w:r w:rsidRPr="00636285">
        <w:rPr>
          <w:rFonts w:cs="Arial"/>
        </w:rPr>
        <w:t>садржини</w:t>
      </w:r>
      <w:proofErr w:type="spellEnd"/>
      <w:r w:rsidRPr="00636285">
        <w:rPr>
          <w:rFonts w:cs="Arial"/>
        </w:rPr>
        <w:t xml:space="preserve"> </w:t>
      </w:r>
      <w:proofErr w:type="spellStart"/>
      <w:r w:rsidRPr="00636285">
        <w:rPr>
          <w:rFonts w:cs="Arial"/>
        </w:rPr>
        <w:t>конкурсне</w:t>
      </w:r>
      <w:proofErr w:type="spellEnd"/>
      <w:r w:rsidRPr="00636285">
        <w:rPr>
          <w:rFonts w:cs="Arial"/>
        </w:rPr>
        <w:t xml:space="preserve"> </w:t>
      </w:r>
      <w:proofErr w:type="spellStart"/>
      <w:r w:rsidRPr="00636285">
        <w:rPr>
          <w:rFonts w:cs="Arial"/>
        </w:rPr>
        <w:t>документације</w:t>
      </w:r>
      <w:proofErr w:type="spellEnd"/>
      <w:r w:rsidRPr="00636285">
        <w:rPr>
          <w:rFonts w:cs="Arial"/>
        </w:rPr>
        <w:t xml:space="preserve"> у </w:t>
      </w:r>
      <w:proofErr w:type="spellStart"/>
      <w:r w:rsidRPr="00636285">
        <w:rPr>
          <w:rFonts w:cs="Arial"/>
        </w:rPr>
        <w:t>поступцима</w:t>
      </w:r>
      <w:proofErr w:type="spellEnd"/>
      <w:r w:rsidRPr="00636285">
        <w:rPr>
          <w:rFonts w:cs="Arial"/>
        </w:rPr>
        <w:t xml:space="preserve"> </w:t>
      </w:r>
      <w:proofErr w:type="spellStart"/>
      <w:r w:rsidRPr="00636285">
        <w:rPr>
          <w:rFonts w:cs="Arial"/>
        </w:rPr>
        <w:t>јавних</w:t>
      </w:r>
      <w:proofErr w:type="spellEnd"/>
      <w:r w:rsidRPr="00636285">
        <w:rPr>
          <w:rFonts w:cs="Arial"/>
        </w:rPr>
        <w:t xml:space="preserve"> </w:t>
      </w:r>
      <w:proofErr w:type="spellStart"/>
      <w:proofErr w:type="gramStart"/>
      <w:r w:rsidRPr="00636285">
        <w:rPr>
          <w:rFonts w:cs="Arial"/>
        </w:rPr>
        <w:t>набавки</w:t>
      </w:r>
      <w:proofErr w:type="spellEnd"/>
      <w:r w:rsidRPr="00636285">
        <w:rPr>
          <w:rFonts w:cs="Arial"/>
        </w:rPr>
        <w:t>(</w:t>
      </w:r>
      <w:proofErr w:type="gramEnd"/>
      <w:r w:rsidRPr="00636285">
        <w:rPr>
          <w:rFonts w:cs="Arial"/>
        </w:rPr>
        <w:t>„</w:t>
      </w:r>
      <w:proofErr w:type="spellStart"/>
      <w:r w:rsidRPr="00636285">
        <w:rPr>
          <w:rFonts w:cs="Arial"/>
        </w:rPr>
        <w:t>Службени</w:t>
      </w:r>
      <w:proofErr w:type="spellEnd"/>
      <w:r w:rsidRPr="00636285">
        <w:rPr>
          <w:rFonts w:cs="Arial"/>
        </w:rPr>
        <w:t xml:space="preserve"> </w:t>
      </w:r>
      <w:proofErr w:type="spellStart"/>
      <w:r w:rsidRPr="00636285">
        <w:rPr>
          <w:rFonts w:cs="Arial"/>
        </w:rPr>
        <w:t>гласник</w:t>
      </w:r>
      <w:proofErr w:type="spellEnd"/>
      <w:r w:rsidRPr="00636285">
        <w:rPr>
          <w:rFonts w:cs="Arial"/>
        </w:rPr>
        <w:t xml:space="preserve"> РС“, </w:t>
      </w:r>
      <w:proofErr w:type="spellStart"/>
      <w:r w:rsidRPr="00636285">
        <w:rPr>
          <w:rFonts w:cs="Arial"/>
        </w:rPr>
        <w:t>бр</w:t>
      </w:r>
      <w:proofErr w:type="spellEnd"/>
      <w:r w:rsidRPr="00636285">
        <w:rPr>
          <w:rFonts w:cs="Arial"/>
        </w:rPr>
        <w:t xml:space="preserve">. 93/20), </w:t>
      </w:r>
      <w:proofErr w:type="spellStart"/>
      <w:r w:rsidRPr="00636285">
        <w:rPr>
          <w:rFonts w:cs="Arial"/>
        </w:rPr>
        <w:t>уз</w:t>
      </w:r>
      <w:proofErr w:type="spellEnd"/>
      <w:r w:rsidRPr="00636285">
        <w:rPr>
          <w:rFonts w:cs="Arial"/>
        </w:rPr>
        <w:t xml:space="preserve"> </w:t>
      </w:r>
      <w:proofErr w:type="spellStart"/>
      <w:r w:rsidRPr="00636285">
        <w:rPr>
          <w:rFonts w:cs="Arial"/>
        </w:rPr>
        <w:t>понуду</w:t>
      </w:r>
      <w:proofErr w:type="spellEnd"/>
      <w:r w:rsidRPr="00636285">
        <w:rPr>
          <w:rFonts w:cs="Arial"/>
        </w:rPr>
        <w:t xml:space="preserve"> </w:t>
      </w:r>
      <w:proofErr w:type="spellStart"/>
      <w:r w:rsidRPr="00636285">
        <w:rPr>
          <w:rFonts w:cs="Arial"/>
        </w:rPr>
        <w:t>прилажем</w:t>
      </w:r>
      <w:proofErr w:type="spellEnd"/>
      <w:r w:rsidRPr="00636285">
        <w:rPr>
          <w:rFonts w:cs="Arial"/>
        </w:rPr>
        <w:t>:</w:t>
      </w:r>
    </w:p>
    <w:p w14:paraId="27A2F276" w14:textId="77777777" w:rsidR="00636285" w:rsidRPr="00636285" w:rsidRDefault="00636285" w:rsidP="00636285">
      <w:pPr>
        <w:rPr>
          <w:rFonts w:cs="Arial"/>
        </w:rPr>
      </w:pPr>
    </w:p>
    <w:p w14:paraId="313C605A" w14:textId="77777777" w:rsidR="00636285" w:rsidRPr="00636285" w:rsidRDefault="00636285" w:rsidP="00636285">
      <w:pPr>
        <w:rPr>
          <w:rFonts w:cs="Arial"/>
          <w:i/>
          <w:color w:val="000000"/>
        </w:rPr>
      </w:pPr>
      <w:r w:rsidRPr="00636285">
        <w:rPr>
          <w:rFonts w:cs="Arial"/>
        </w:rPr>
        <w:t>СТРУКТУРУ ТРОШКОВА ПРИПРЕМЕ ПОНУДЕ</w:t>
      </w:r>
      <w:r w:rsidRPr="00636285">
        <w:rPr>
          <w:rFonts w:cs="Arial"/>
          <w:i/>
          <w:color w:val="000000"/>
        </w:rPr>
        <w:t>:</w:t>
      </w:r>
    </w:p>
    <w:p w14:paraId="74491B1C" w14:textId="77777777" w:rsidR="00636285" w:rsidRPr="00636285" w:rsidRDefault="00636285" w:rsidP="00636285">
      <w:pPr>
        <w:rPr>
          <w:rFonts w:cs="Arial"/>
          <w:i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6721"/>
        <w:gridCol w:w="2895"/>
      </w:tblGrid>
      <w:tr w:rsidR="00636285" w:rsidRPr="00636285" w14:paraId="211A6628" w14:textId="77777777" w:rsidTr="00D24CBC">
        <w:trPr>
          <w:trHeight w:val="559"/>
        </w:trPr>
        <w:tc>
          <w:tcPr>
            <w:tcW w:w="207" w:type="pct"/>
            <w:shd w:val="clear" w:color="auto" w:fill="D9D9D9" w:themeFill="background1" w:themeFillShade="D9"/>
          </w:tcPr>
          <w:p w14:paraId="33A1E6C7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</w:p>
        </w:tc>
        <w:tc>
          <w:tcPr>
            <w:tcW w:w="3350" w:type="pct"/>
            <w:shd w:val="clear" w:color="auto" w:fill="D9D9D9" w:themeFill="background1" w:themeFillShade="D9"/>
            <w:vAlign w:val="center"/>
          </w:tcPr>
          <w:p w14:paraId="651F1F75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proofErr w:type="spellStart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Врста</w:t>
            </w:r>
            <w:proofErr w:type="spellEnd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трошкова</w:t>
            </w:r>
            <w:proofErr w:type="spellEnd"/>
          </w:p>
        </w:tc>
        <w:tc>
          <w:tcPr>
            <w:tcW w:w="1443" w:type="pct"/>
            <w:shd w:val="clear" w:color="auto" w:fill="D9D9D9" w:themeFill="background1" w:themeFillShade="D9"/>
            <w:vAlign w:val="center"/>
          </w:tcPr>
          <w:p w14:paraId="7606AA0F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proofErr w:type="spellStart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Износ</w:t>
            </w:r>
            <w:proofErr w:type="spellEnd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трошкова</w:t>
            </w:r>
            <w:proofErr w:type="spellEnd"/>
          </w:p>
          <w:p w14:paraId="78B70A7D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 xml:space="preserve">(у </w:t>
            </w:r>
            <w:proofErr w:type="spellStart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динарима</w:t>
            </w:r>
            <w:proofErr w:type="spellEnd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без</w:t>
            </w:r>
            <w:proofErr w:type="spellEnd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 xml:space="preserve"> ПДВ-а)</w:t>
            </w:r>
          </w:p>
        </w:tc>
      </w:tr>
      <w:tr w:rsidR="00636285" w:rsidRPr="00636285" w14:paraId="73911F24" w14:textId="77777777" w:rsidTr="00636285">
        <w:trPr>
          <w:trHeight w:val="680"/>
        </w:trPr>
        <w:tc>
          <w:tcPr>
            <w:tcW w:w="207" w:type="pct"/>
            <w:shd w:val="clear" w:color="auto" w:fill="auto"/>
            <w:vAlign w:val="center"/>
          </w:tcPr>
          <w:p w14:paraId="0CCDD30B" w14:textId="77777777" w:rsidR="00636285" w:rsidRPr="00636285" w:rsidRDefault="00636285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4F25FD8D" w14:textId="77777777" w:rsidR="00636285" w:rsidRPr="00636285" w:rsidRDefault="002516E3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>
              <w:rPr>
                <w:rFonts w:cs="Arial"/>
                <w:bCs/>
                <w:i/>
                <w:iCs/>
                <w:color w:val="000000"/>
              </w:rPr>
              <w:t>/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7F7CD8AB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267E2856" w14:textId="77777777" w:rsidTr="00636285">
        <w:trPr>
          <w:trHeight w:val="680"/>
        </w:trPr>
        <w:tc>
          <w:tcPr>
            <w:tcW w:w="207" w:type="pct"/>
            <w:shd w:val="clear" w:color="auto" w:fill="auto"/>
            <w:vAlign w:val="center"/>
          </w:tcPr>
          <w:p w14:paraId="21648E35" w14:textId="77777777" w:rsidR="00636285" w:rsidRPr="00636285" w:rsidRDefault="00636285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Cs/>
                <w:i/>
                <w:iCs/>
                <w:color w:val="000000"/>
              </w:rPr>
              <w:t>2.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29B050E9" w14:textId="77777777" w:rsidR="00636285" w:rsidRPr="00636285" w:rsidRDefault="002516E3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>
              <w:rPr>
                <w:rFonts w:cs="Arial"/>
                <w:bCs/>
                <w:i/>
                <w:iCs/>
                <w:color w:val="000000"/>
              </w:rPr>
              <w:t>/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6C1CC353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48323281" w14:textId="77777777" w:rsidTr="00636285">
        <w:trPr>
          <w:trHeight w:val="680"/>
        </w:trPr>
        <w:tc>
          <w:tcPr>
            <w:tcW w:w="207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0DE3558" w14:textId="77777777" w:rsidR="00636285" w:rsidRPr="00636285" w:rsidRDefault="00636285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Cs/>
                <w:i/>
                <w:iCs/>
                <w:color w:val="000000"/>
              </w:rPr>
              <w:t>3.</w:t>
            </w:r>
          </w:p>
        </w:tc>
        <w:tc>
          <w:tcPr>
            <w:tcW w:w="335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7B16375" w14:textId="77777777" w:rsidR="00636285" w:rsidRPr="00636285" w:rsidRDefault="002516E3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>
              <w:rPr>
                <w:rFonts w:cs="Arial"/>
                <w:bCs/>
                <w:i/>
                <w:iCs/>
                <w:color w:val="000000"/>
              </w:rPr>
              <w:t>/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6B416E52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441EF0F4" w14:textId="77777777" w:rsidTr="00D24CBC">
        <w:trPr>
          <w:trHeight w:val="424"/>
        </w:trPr>
        <w:tc>
          <w:tcPr>
            <w:tcW w:w="3557" w:type="pct"/>
            <w:gridSpan w:val="2"/>
            <w:tcBorders>
              <w:top w:val="doub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48C85C4C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proofErr w:type="spellStart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Укупни</w:t>
            </w:r>
            <w:proofErr w:type="spellEnd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трошкови</w:t>
            </w:r>
            <w:proofErr w:type="spellEnd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 xml:space="preserve"> (</w:t>
            </w:r>
            <w:proofErr w:type="spellStart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без</w:t>
            </w:r>
            <w:proofErr w:type="spellEnd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 xml:space="preserve"> ПДВ-а):</w:t>
            </w:r>
          </w:p>
        </w:tc>
        <w:tc>
          <w:tcPr>
            <w:tcW w:w="144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89BCDB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717ECF3A" w14:textId="77777777" w:rsidTr="00D24CBC">
        <w:trPr>
          <w:trHeight w:val="424"/>
        </w:trPr>
        <w:tc>
          <w:tcPr>
            <w:tcW w:w="3557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20EA0D9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proofErr w:type="spellStart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Обрачунат</w:t>
            </w:r>
            <w:proofErr w:type="spellEnd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 xml:space="preserve"> ПДВ:</w:t>
            </w:r>
          </w:p>
        </w:tc>
        <w:tc>
          <w:tcPr>
            <w:tcW w:w="144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3D875D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763393DD" w14:textId="77777777" w:rsidTr="00D24CBC">
        <w:trPr>
          <w:trHeight w:val="424"/>
        </w:trPr>
        <w:tc>
          <w:tcPr>
            <w:tcW w:w="3557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E0D91C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proofErr w:type="spellStart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Укупни</w:t>
            </w:r>
            <w:proofErr w:type="spellEnd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трошкови</w:t>
            </w:r>
            <w:proofErr w:type="spellEnd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 xml:space="preserve"> (</w:t>
            </w:r>
            <w:proofErr w:type="spellStart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са</w:t>
            </w:r>
            <w:proofErr w:type="spellEnd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 xml:space="preserve"> ПДВ-</w:t>
            </w:r>
            <w:proofErr w:type="spellStart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ом</w:t>
            </w:r>
            <w:proofErr w:type="spellEnd"/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):</w:t>
            </w:r>
          </w:p>
        </w:tc>
        <w:tc>
          <w:tcPr>
            <w:tcW w:w="144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4F5D685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</w:tbl>
    <w:p w14:paraId="33BC868A" w14:textId="03FC8FC2" w:rsidR="00636285" w:rsidRPr="00636285" w:rsidRDefault="00636285" w:rsidP="00636285">
      <w:pPr>
        <w:rPr>
          <w:rFonts w:cs="Arial"/>
          <w:i/>
          <w:color w:val="000000"/>
        </w:rPr>
      </w:pPr>
      <w:proofErr w:type="spellStart"/>
      <w:r w:rsidRPr="00636285">
        <w:rPr>
          <w:rFonts w:cs="Arial"/>
          <w:i/>
          <w:color w:val="000000"/>
        </w:rPr>
        <w:t>Структуру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трошкова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припреме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понуде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прилажем</w:t>
      </w:r>
      <w:proofErr w:type="spellEnd"/>
      <w:r w:rsidRPr="00636285">
        <w:rPr>
          <w:rFonts w:cs="Arial"/>
          <w:i/>
          <w:color w:val="000000"/>
        </w:rPr>
        <w:t xml:space="preserve"> и </w:t>
      </w:r>
      <w:proofErr w:type="spellStart"/>
      <w:r w:rsidRPr="00636285">
        <w:rPr>
          <w:rFonts w:cs="Arial"/>
          <w:i/>
          <w:color w:val="000000"/>
        </w:rPr>
        <w:t>тражим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накнаду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наведених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трошкова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уколико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наручилац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предметни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поступак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јавне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набавке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обустави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из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разлога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који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су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на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страни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Наручиоца</w:t>
      </w:r>
      <w:proofErr w:type="spellEnd"/>
      <w:r w:rsidRPr="00636285">
        <w:rPr>
          <w:rFonts w:cs="Arial"/>
          <w:i/>
          <w:color w:val="000000"/>
        </w:rPr>
        <w:t xml:space="preserve">, </w:t>
      </w:r>
      <w:proofErr w:type="spellStart"/>
      <w:r w:rsidRPr="00636285">
        <w:rPr>
          <w:rFonts w:cs="Arial"/>
          <w:i/>
          <w:color w:val="000000"/>
        </w:rPr>
        <w:t>сходно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члану</w:t>
      </w:r>
      <w:proofErr w:type="spellEnd"/>
      <w:r w:rsidRPr="00636285">
        <w:rPr>
          <w:rFonts w:cs="Arial"/>
          <w:i/>
          <w:color w:val="000000"/>
        </w:rPr>
        <w:t xml:space="preserve"> 138. </w:t>
      </w:r>
      <w:proofErr w:type="spellStart"/>
      <w:r w:rsidRPr="00636285">
        <w:rPr>
          <w:rFonts w:cs="Arial"/>
          <w:i/>
          <w:color w:val="000000"/>
        </w:rPr>
        <w:t>став</w:t>
      </w:r>
      <w:proofErr w:type="spellEnd"/>
      <w:r w:rsidRPr="00636285">
        <w:rPr>
          <w:rFonts w:cs="Arial"/>
          <w:i/>
          <w:color w:val="000000"/>
        </w:rPr>
        <w:t xml:space="preserve"> 2. </w:t>
      </w:r>
      <w:proofErr w:type="spellStart"/>
      <w:r w:rsidRPr="00636285">
        <w:rPr>
          <w:rFonts w:cs="Arial"/>
          <w:i/>
          <w:color w:val="000000"/>
        </w:rPr>
        <w:t>Закона</w:t>
      </w:r>
      <w:proofErr w:type="spellEnd"/>
      <w:r w:rsidRPr="00636285">
        <w:rPr>
          <w:rFonts w:cs="Arial"/>
          <w:i/>
          <w:color w:val="000000"/>
        </w:rPr>
        <w:t xml:space="preserve"> о </w:t>
      </w:r>
      <w:proofErr w:type="spellStart"/>
      <w:r w:rsidRPr="00636285">
        <w:rPr>
          <w:rFonts w:cs="Arial"/>
          <w:i/>
          <w:color w:val="000000"/>
        </w:rPr>
        <w:t>јавним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набавкама</w:t>
      </w:r>
      <w:proofErr w:type="spellEnd"/>
      <w:r w:rsidRPr="00636285">
        <w:rPr>
          <w:rFonts w:cs="Arial"/>
          <w:i/>
          <w:color w:val="000000"/>
        </w:rPr>
        <w:t xml:space="preserve"> („</w:t>
      </w:r>
      <w:proofErr w:type="spellStart"/>
      <w:r w:rsidRPr="00636285">
        <w:rPr>
          <w:rFonts w:cs="Arial"/>
          <w:i/>
          <w:color w:val="000000"/>
        </w:rPr>
        <w:t>Службени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spellStart"/>
      <w:r w:rsidRPr="00636285">
        <w:rPr>
          <w:rFonts w:cs="Arial"/>
          <w:i/>
          <w:color w:val="000000"/>
        </w:rPr>
        <w:t>гласник</w:t>
      </w:r>
      <w:proofErr w:type="spellEnd"/>
      <w:r w:rsidRPr="00636285">
        <w:rPr>
          <w:rFonts w:cs="Arial"/>
          <w:i/>
          <w:color w:val="000000"/>
        </w:rPr>
        <w:t xml:space="preserve"> </w:t>
      </w:r>
      <w:proofErr w:type="gramStart"/>
      <w:r w:rsidRPr="00636285">
        <w:rPr>
          <w:rFonts w:cs="Arial"/>
          <w:i/>
          <w:color w:val="000000"/>
        </w:rPr>
        <w:t>РС“</w:t>
      </w:r>
      <w:proofErr w:type="gramEnd"/>
      <w:r w:rsidRPr="00636285">
        <w:rPr>
          <w:rFonts w:cs="Arial"/>
          <w:i/>
          <w:color w:val="000000"/>
        </w:rPr>
        <w:t>, бр.91/19</w:t>
      </w:r>
      <w:r w:rsidR="00EC55E2">
        <w:rPr>
          <w:rFonts w:cs="Arial"/>
          <w:i/>
          <w:color w:val="000000"/>
          <w:lang w:val="sr-Cyrl-RS"/>
        </w:rPr>
        <w:t xml:space="preserve"> и 92/2023</w:t>
      </w:r>
      <w:r w:rsidRPr="00636285">
        <w:rPr>
          <w:rFonts w:cs="Arial"/>
          <w:i/>
          <w:color w:val="000000"/>
        </w:rPr>
        <w:t>)</w:t>
      </w:r>
    </w:p>
    <w:p w14:paraId="62821C58" w14:textId="77777777" w:rsidR="00636285" w:rsidRPr="00636285" w:rsidRDefault="00636285" w:rsidP="00636285">
      <w:pPr>
        <w:rPr>
          <w:rFonts w:cs="Arial"/>
          <w:i/>
          <w:color w:val="000000"/>
        </w:rPr>
      </w:pPr>
    </w:p>
    <w:tbl>
      <w:tblPr>
        <w:tblW w:w="10031" w:type="dxa"/>
        <w:jc w:val="center"/>
        <w:tblLayout w:type="fixed"/>
        <w:tblLook w:val="0000" w:firstRow="0" w:lastRow="0" w:firstColumn="0" w:lastColumn="0" w:noHBand="0" w:noVBand="0"/>
      </w:tblPr>
      <w:tblGrid>
        <w:gridCol w:w="3882"/>
        <w:gridCol w:w="2127"/>
        <w:gridCol w:w="4022"/>
      </w:tblGrid>
      <w:tr w:rsidR="00636285" w:rsidRPr="00636285" w14:paraId="2919D5CA" w14:textId="77777777" w:rsidTr="00D24CBC">
        <w:trPr>
          <w:trHeight w:val="340"/>
          <w:jc w:val="center"/>
        </w:trPr>
        <w:tc>
          <w:tcPr>
            <w:tcW w:w="3882" w:type="dxa"/>
          </w:tcPr>
          <w:p w14:paraId="34864F5C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  <w:proofErr w:type="spellStart"/>
            <w:r w:rsidRPr="00636285">
              <w:rPr>
                <w:rFonts w:cs="Arial"/>
                <w:i/>
                <w:color w:val="000000"/>
              </w:rPr>
              <w:t>Датум</w:t>
            </w:r>
            <w:proofErr w:type="spellEnd"/>
            <w:r w:rsidRPr="00636285">
              <w:rPr>
                <w:rFonts w:cs="Arial"/>
                <w:i/>
                <w:color w:val="000000"/>
              </w:rPr>
              <w:t>:</w:t>
            </w:r>
          </w:p>
        </w:tc>
        <w:tc>
          <w:tcPr>
            <w:tcW w:w="2127" w:type="dxa"/>
          </w:tcPr>
          <w:p w14:paraId="1F9F4BC6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4022" w:type="dxa"/>
          </w:tcPr>
          <w:p w14:paraId="3D2AAC1E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  <w:proofErr w:type="spellStart"/>
            <w:r w:rsidRPr="00636285">
              <w:rPr>
                <w:rFonts w:cs="Arial"/>
                <w:i/>
                <w:color w:val="000000"/>
              </w:rPr>
              <w:t>Понуђач</w:t>
            </w:r>
            <w:proofErr w:type="spellEnd"/>
            <w:r w:rsidRPr="00636285">
              <w:rPr>
                <w:rFonts w:cs="Arial"/>
                <w:i/>
                <w:color w:val="000000"/>
              </w:rPr>
              <w:t>:</w:t>
            </w:r>
          </w:p>
        </w:tc>
      </w:tr>
      <w:tr w:rsidR="00636285" w:rsidRPr="00636285" w14:paraId="1DEECF2B" w14:textId="77777777" w:rsidTr="00D24CBC">
        <w:trPr>
          <w:trHeight w:val="340"/>
          <w:jc w:val="center"/>
        </w:trPr>
        <w:tc>
          <w:tcPr>
            <w:tcW w:w="3882" w:type="dxa"/>
            <w:tcBorders>
              <w:bottom w:val="single" w:sz="4" w:space="0" w:color="auto"/>
            </w:tcBorders>
          </w:tcPr>
          <w:p w14:paraId="5F2B6685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2127" w:type="dxa"/>
          </w:tcPr>
          <w:p w14:paraId="1F08E8BD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4022" w:type="dxa"/>
            <w:tcBorders>
              <w:bottom w:val="single" w:sz="4" w:space="0" w:color="auto"/>
            </w:tcBorders>
          </w:tcPr>
          <w:p w14:paraId="33D56E22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</w:tr>
      <w:tr w:rsidR="00636285" w:rsidRPr="00636285" w14:paraId="413605A8" w14:textId="77777777" w:rsidTr="00D24CBC">
        <w:trPr>
          <w:trHeight w:val="340"/>
          <w:jc w:val="center"/>
        </w:trPr>
        <w:tc>
          <w:tcPr>
            <w:tcW w:w="3882" w:type="dxa"/>
            <w:tcBorders>
              <w:top w:val="single" w:sz="4" w:space="0" w:color="auto"/>
            </w:tcBorders>
          </w:tcPr>
          <w:p w14:paraId="6D8E5CAA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2127" w:type="dxa"/>
          </w:tcPr>
          <w:p w14:paraId="0985E0DE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4022" w:type="dxa"/>
            <w:tcBorders>
              <w:top w:val="single" w:sz="4" w:space="0" w:color="auto"/>
            </w:tcBorders>
          </w:tcPr>
          <w:p w14:paraId="701068E8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  <w:p w14:paraId="40957854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  <w:r w:rsidRPr="00636285">
              <w:rPr>
                <w:rFonts w:cs="Arial"/>
                <w:i/>
                <w:color w:val="000000"/>
              </w:rPr>
              <w:t>(</w:t>
            </w:r>
            <w:proofErr w:type="spellStart"/>
            <w:r w:rsidRPr="00636285">
              <w:rPr>
                <w:rFonts w:cs="Arial"/>
                <w:i/>
                <w:color w:val="000000"/>
              </w:rPr>
              <w:t>Име</w:t>
            </w:r>
            <w:proofErr w:type="spellEnd"/>
            <w:r w:rsidRPr="00636285">
              <w:rPr>
                <w:rFonts w:cs="Arial"/>
                <w:i/>
                <w:color w:val="000000"/>
              </w:rPr>
              <w:t xml:space="preserve"> и </w:t>
            </w:r>
            <w:proofErr w:type="spellStart"/>
            <w:r w:rsidRPr="00636285">
              <w:rPr>
                <w:rFonts w:cs="Arial"/>
                <w:i/>
                <w:color w:val="000000"/>
              </w:rPr>
              <w:t>презиме</w:t>
            </w:r>
            <w:proofErr w:type="spellEnd"/>
            <w:r w:rsidRPr="00636285">
              <w:rPr>
                <w:rFonts w:cs="Arial"/>
                <w:i/>
                <w:color w:val="000000"/>
              </w:rPr>
              <w:t xml:space="preserve"> и </w:t>
            </w:r>
            <w:proofErr w:type="spellStart"/>
            <w:r w:rsidRPr="00636285">
              <w:rPr>
                <w:rFonts w:cs="Arial"/>
                <w:i/>
                <w:color w:val="000000"/>
              </w:rPr>
              <w:t>потпис</w:t>
            </w:r>
            <w:proofErr w:type="spellEnd"/>
            <w:r w:rsidRPr="00636285">
              <w:rPr>
                <w:rFonts w:cs="Arial"/>
                <w:i/>
                <w:color w:val="000000"/>
              </w:rPr>
              <w:t xml:space="preserve"> </w:t>
            </w:r>
            <w:proofErr w:type="spellStart"/>
            <w:r w:rsidRPr="00636285">
              <w:rPr>
                <w:rFonts w:cs="Arial"/>
                <w:i/>
                <w:color w:val="000000"/>
              </w:rPr>
              <w:t>овлашћеног</w:t>
            </w:r>
            <w:proofErr w:type="spellEnd"/>
            <w:r w:rsidRPr="00636285">
              <w:rPr>
                <w:rFonts w:cs="Arial"/>
                <w:i/>
                <w:color w:val="000000"/>
              </w:rPr>
              <w:t xml:space="preserve"> </w:t>
            </w:r>
            <w:proofErr w:type="spellStart"/>
            <w:r w:rsidRPr="00636285">
              <w:rPr>
                <w:rFonts w:cs="Arial"/>
                <w:i/>
                <w:color w:val="000000"/>
              </w:rPr>
              <w:t>лица</w:t>
            </w:r>
            <w:proofErr w:type="spellEnd"/>
            <w:r w:rsidRPr="00636285">
              <w:rPr>
                <w:rFonts w:cs="Arial"/>
                <w:i/>
                <w:color w:val="000000"/>
              </w:rPr>
              <w:t>)</w:t>
            </w:r>
          </w:p>
        </w:tc>
      </w:tr>
    </w:tbl>
    <w:p w14:paraId="5083E163" w14:textId="77777777" w:rsidR="00636285" w:rsidRPr="00636285" w:rsidRDefault="00636285" w:rsidP="00636285">
      <w:pPr>
        <w:rPr>
          <w:rFonts w:cs="Arial"/>
          <w:i/>
          <w:color w:val="000000"/>
        </w:rPr>
      </w:pPr>
    </w:p>
    <w:p w14:paraId="6E6A6742" w14:textId="77777777" w:rsidR="00636285" w:rsidRPr="00636285" w:rsidRDefault="00636285" w:rsidP="00636285">
      <w:pPr>
        <w:rPr>
          <w:rFonts w:cs="Arial"/>
          <w:b/>
          <w:bCs/>
          <w:i/>
          <w:iCs/>
          <w:color w:val="000000"/>
        </w:rPr>
      </w:pPr>
      <w:proofErr w:type="spellStart"/>
      <w:r w:rsidRPr="00636285">
        <w:rPr>
          <w:rFonts w:cs="Arial"/>
          <w:b/>
          <w:bCs/>
          <w:i/>
          <w:iCs/>
          <w:color w:val="000000"/>
          <w:u w:val="single"/>
        </w:rPr>
        <w:t>Напомене</w:t>
      </w:r>
      <w:proofErr w:type="spellEnd"/>
      <w:r w:rsidRPr="00636285">
        <w:rPr>
          <w:rFonts w:cs="Arial"/>
          <w:b/>
          <w:bCs/>
          <w:i/>
          <w:iCs/>
          <w:color w:val="000000"/>
        </w:rPr>
        <w:t>:</w:t>
      </w:r>
    </w:p>
    <w:p w14:paraId="03083615" w14:textId="77777777" w:rsidR="00636285" w:rsidRPr="00636285" w:rsidRDefault="00636285" w:rsidP="00636285">
      <w:pPr>
        <w:numPr>
          <w:ilvl w:val="0"/>
          <w:numId w:val="1"/>
        </w:numPr>
        <w:rPr>
          <w:rFonts w:cs="Arial"/>
          <w:bCs/>
          <w:i/>
          <w:iCs/>
          <w:color w:val="000000"/>
        </w:rPr>
      </w:pPr>
      <w:proofErr w:type="spellStart"/>
      <w:r w:rsidRPr="00636285">
        <w:rPr>
          <w:rFonts w:cs="Arial"/>
          <w:bCs/>
          <w:i/>
          <w:iCs/>
          <w:color w:val="000000"/>
        </w:rPr>
        <w:t>Понуђач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, у </w:t>
      </w:r>
      <w:proofErr w:type="spellStart"/>
      <w:r w:rsidRPr="00636285">
        <w:rPr>
          <w:rFonts w:cs="Arial"/>
          <w:bCs/>
          <w:i/>
          <w:iCs/>
          <w:color w:val="000000"/>
        </w:rPr>
        <w:t>понуђену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табелу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, </w:t>
      </w:r>
      <w:proofErr w:type="spellStart"/>
      <w:r w:rsidRPr="00636285">
        <w:rPr>
          <w:rFonts w:cs="Arial"/>
          <w:bCs/>
          <w:i/>
          <w:iCs/>
          <w:color w:val="000000"/>
        </w:rPr>
        <w:t>само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уноси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тражене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податке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, а </w:t>
      </w:r>
      <w:proofErr w:type="spellStart"/>
      <w:r w:rsidRPr="00636285">
        <w:rPr>
          <w:rFonts w:cs="Arial"/>
          <w:bCs/>
          <w:i/>
          <w:iCs/>
          <w:color w:val="000000"/>
        </w:rPr>
        <w:t>образац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нема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обавезу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да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потписује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нити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да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оверава</w:t>
      </w:r>
      <w:proofErr w:type="spellEnd"/>
      <w:r w:rsidRPr="00636285">
        <w:rPr>
          <w:rFonts w:cs="Arial"/>
          <w:bCs/>
          <w:i/>
          <w:iCs/>
          <w:color w:val="000000"/>
        </w:rPr>
        <w:t>;</w:t>
      </w:r>
    </w:p>
    <w:p w14:paraId="6D0F74B4" w14:textId="77777777" w:rsidR="00636285" w:rsidRPr="00636285" w:rsidRDefault="00636285" w:rsidP="00636285">
      <w:pPr>
        <w:numPr>
          <w:ilvl w:val="0"/>
          <w:numId w:val="1"/>
        </w:numPr>
        <w:rPr>
          <w:rFonts w:cs="Arial"/>
          <w:bCs/>
          <w:i/>
          <w:iCs/>
          <w:color w:val="000000"/>
        </w:rPr>
      </w:pPr>
      <w:proofErr w:type="spellStart"/>
      <w:r w:rsidRPr="00636285">
        <w:rPr>
          <w:rFonts w:cs="Arial"/>
          <w:bCs/>
          <w:i/>
          <w:iCs/>
          <w:color w:val="000000"/>
        </w:rPr>
        <w:t>Oбразац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трошкова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припреме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понуде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попуњавају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само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они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понуђачи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који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су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имали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наведене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трошкове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и </w:t>
      </w:r>
      <w:proofErr w:type="spellStart"/>
      <w:r w:rsidRPr="00636285">
        <w:rPr>
          <w:rFonts w:cs="Arial"/>
          <w:bCs/>
          <w:i/>
          <w:iCs/>
          <w:color w:val="000000"/>
        </w:rPr>
        <w:t>који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траже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да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му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их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наручилац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надокнади</w:t>
      </w:r>
      <w:proofErr w:type="spellEnd"/>
      <w:r w:rsidRPr="00636285">
        <w:rPr>
          <w:rFonts w:cs="Arial"/>
          <w:bCs/>
          <w:i/>
          <w:iCs/>
          <w:color w:val="000000"/>
        </w:rPr>
        <w:t>;</w:t>
      </w:r>
    </w:p>
    <w:p w14:paraId="04FD1CA0" w14:textId="5B836C8A" w:rsidR="00636285" w:rsidRPr="00636285" w:rsidRDefault="00636285" w:rsidP="00636285">
      <w:pPr>
        <w:numPr>
          <w:ilvl w:val="0"/>
          <w:numId w:val="1"/>
        </w:numPr>
        <w:rPr>
          <w:rFonts w:cs="Arial"/>
          <w:bCs/>
          <w:i/>
          <w:iCs/>
          <w:color w:val="000000"/>
        </w:rPr>
      </w:pPr>
      <w:proofErr w:type="spellStart"/>
      <w:r w:rsidRPr="00636285">
        <w:rPr>
          <w:rFonts w:cs="Arial"/>
          <w:bCs/>
          <w:i/>
          <w:iCs/>
          <w:color w:val="000000"/>
        </w:rPr>
        <w:t>Oстале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трошкове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припреме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и </w:t>
      </w:r>
      <w:proofErr w:type="spellStart"/>
      <w:r w:rsidRPr="00636285">
        <w:rPr>
          <w:rFonts w:cs="Arial"/>
          <w:bCs/>
          <w:i/>
          <w:iCs/>
          <w:color w:val="000000"/>
        </w:rPr>
        <w:t>подношења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понуде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сноси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искључиво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понуђач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и </w:t>
      </w:r>
      <w:proofErr w:type="spellStart"/>
      <w:r w:rsidRPr="00636285">
        <w:rPr>
          <w:rFonts w:cs="Arial"/>
          <w:bCs/>
          <w:i/>
          <w:iCs/>
          <w:color w:val="000000"/>
        </w:rPr>
        <w:t>не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може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тражити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од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наручиоца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накнаду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трошкова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(</w:t>
      </w:r>
      <w:proofErr w:type="spellStart"/>
      <w:r w:rsidRPr="00636285">
        <w:rPr>
          <w:rFonts w:cs="Arial"/>
          <w:bCs/>
          <w:i/>
          <w:iCs/>
          <w:color w:val="000000"/>
        </w:rPr>
        <w:t>члан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138. </w:t>
      </w:r>
      <w:proofErr w:type="spellStart"/>
      <w:r w:rsidRPr="00636285">
        <w:rPr>
          <w:rFonts w:cs="Arial"/>
          <w:bCs/>
          <w:i/>
          <w:iCs/>
          <w:color w:val="000000"/>
        </w:rPr>
        <w:t>став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1. </w:t>
      </w:r>
      <w:proofErr w:type="spellStart"/>
      <w:r w:rsidRPr="00636285">
        <w:rPr>
          <w:rFonts w:cs="Arial"/>
          <w:bCs/>
          <w:i/>
          <w:iCs/>
          <w:color w:val="000000"/>
        </w:rPr>
        <w:t>Закона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о </w:t>
      </w:r>
      <w:proofErr w:type="spellStart"/>
      <w:r w:rsidRPr="00636285">
        <w:rPr>
          <w:rFonts w:cs="Arial"/>
          <w:bCs/>
          <w:i/>
          <w:iCs/>
          <w:color w:val="000000"/>
        </w:rPr>
        <w:t>јавним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набавкама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(„</w:t>
      </w:r>
      <w:proofErr w:type="spellStart"/>
      <w:r w:rsidRPr="00636285">
        <w:rPr>
          <w:rFonts w:cs="Arial"/>
          <w:bCs/>
          <w:i/>
          <w:iCs/>
          <w:color w:val="000000"/>
        </w:rPr>
        <w:t>Службени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гласник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gramStart"/>
      <w:r w:rsidRPr="00636285">
        <w:rPr>
          <w:rFonts w:cs="Arial"/>
          <w:bCs/>
          <w:i/>
          <w:iCs/>
          <w:color w:val="000000"/>
        </w:rPr>
        <w:t>РС“</w:t>
      </w:r>
      <w:proofErr w:type="gramEnd"/>
      <w:r w:rsidRPr="00636285">
        <w:rPr>
          <w:rFonts w:cs="Arial"/>
          <w:bCs/>
          <w:i/>
          <w:iCs/>
          <w:color w:val="000000"/>
        </w:rPr>
        <w:t>, бр.91/19</w:t>
      </w:r>
      <w:r w:rsidR="00EC55E2">
        <w:rPr>
          <w:rFonts w:cs="Arial"/>
          <w:bCs/>
          <w:i/>
          <w:iCs/>
          <w:color w:val="000000"/>
          <w:lang w:val="sr-Cyrl-RS"/>
        </w:rPr>
        <w:t xml:space="preserve"> и 92/2023</w:t>
      </w:r>
      <w:r w:rsidRPr="00636285">
        <w:rPr>
          <w:rFonts w:cs="Arial"/>
          <w:bCs/>
          <w:i/>
          <w:iCs/>
          <w:color w:val="000000"/>
        </w:rPr>
        <w:t>);</w:t>
      </w:r>
    </w:p>
    <w:p w14:paraId="7D3FDAA5" w14:textId="77777777" w:rsidR="00C51F8D" w:rsidRPr="00636285" w:rsidRDefault="00636285">
      <w:pPr>
        <w:rPr>
          <w:rFonts w:cs="Arial"/>
          <w:i/>
          <w:color w:val="000000"/>
        </w:rPr>
      </w:pPr>
      <w:proofErr w:type="spellStart"/>
      <w:r w:rsidRPr="00636285">
        <w:rPr>
          <w:rFonts w:cs="Arial"/>
          <w:bCs/>
          <w:i/>
          <w:iCs/>
          <w:color w:val="000000"/>
        </w:rPr>
        <w:t>Уколико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понуђач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не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попуни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образац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трошкова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припреме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понуде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, </w:t>
      </w:r>
      <w:proofErr w:type="spellStart"/>
      <w:r w:rsidRPr="00636285">
        <w:rPr>
          <w:rFonts w:cs="Arial"/>
          <w:bCs/>
          <w:i/>
          <w:iCs/>
          <w:color w:val="000000"/>
        </w:rPr>
        <w:t>наручилац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није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дужан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да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му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надокнади</w:t>
      </w:r>
      <w:proofErr w:type="spellEnd"/>
      <w:r w:rsidRPr="00636285">
        <w:rPr>
          <w:rFonts w:cs="Arial"/>
          <w:bCs/>
          <w:i/>
          <w:iCs/>
          <w:color w:val="000000"/>
        </w:rPr>
        <w:t xml:space="preserve"> </w:t>
      </w:r>
      <w:proofErr w:type="spellStart"/>
      <w:r w:rsidRPr="00636285">
        <w:rPr>
          <w:rFonts w:cs="Arial"/>
          <w:bCs/>
          <w:i/>
          <w:iCs/>
          <w:color w:val="000000"/>
        </w:rPr>
        <w:t>трошкове</w:t>
      </w:r>
      <w:proofErr w:type="spellEnd"/>
      <w:r w:rsidRPr="00636285">
        <w:rPr>
          <w:rFonts w:cs="Arial"/>
          <w:bCs/>
          <w:i/>
          <w:iCs/>
          <w:color w:val="000000"/>
        </w:rPr>
        <w:t>;</w:t>
      </w:r>
    </w:p>
    <w:sectPr w:rsidR="00C51F8D" w:rsidRPr="00636285" w:rsidSect="00636285">
      <w:pgSz w:w="12240" w:h="15840"/>
      <w:pgMar w:top="709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F7542F"/>
    <w:multiLevelType w:val="hybridMultilevel"/>
    <w:tmpl w:val="C6A06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285"/>
    <w:rsid w:val="0000662E"/>
    <w:rsid w:val="00020893"/>
    <w:rsid w:val="00104411"/>
    <w:rsid w:val="00104F25"/>
    <w:rsid w:val="001A4316"/>
    <w:rsid w:val="001B548F"/>
    <w:rsid w:val="001D3D1C"/>
    <w:rsid w:val="00210B68"/>
    <w:rsid w:val="002516E3"/>
    <w:rsid w:val="003663A7"/>
    <w:rsid w:val="003B3477"/>
    <w:rsid w:val="00401C17"/>
    <w:rsid w:val="0044142A"/>
    <w:rsid w:val="004F48AF"/>
    <w:rsid w:val="00587F1C"/>
    <w:rsid w:val="005C3E38"/>
    <w:rsid w:val="00636285"/>
    <w:rsid w:val="00767B5D"/>
    <w:rsid w:val="007816C9"/>
    <w:rsid w:val="00985FD6"/>
    <w:rsid w:val="009B51B7"/>
    <w:rsid w:val="009D550C"/>
    <w:rsid w:val="00A7234C"/>
    <w:rsid w:val="00AC6FB6"/>
    <w:rsid w:val="00C36979"/>
    <w:rsid w:val="00C51F8D"/>
    <w:rsid w:val="00CC4217"/>
    <w:rsid w:val="00D84302"/>
    <w:rsid w:val="00DD5176"/>
    <w:rsid w:val="00E3573B"/>
    <w:rsid w:val="00EC55E2"/>
    <w:rsid w:val="00F4194E"/>
    <w:rsid w:val="00F43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CE342"/>
  <w15:docId w15:val="{EE56250F-ED14-4399-A7CE-B058BF442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285"/>
    <w:pPr>
      <w:spacing w:before="40" w:after="0" w:line="240" w:lineRule="auto"/>
      <w:jc w:val="both"/>
    </w:pPr>
    <w:rPr>
      <w:rFonts w:ascii="Arial" w:eastAsia="Times New Roman" w:hAnsi="Arial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16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259E69-43E6-4B38-9849-3BD0D33B4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232</Words>
  <Characters>1325</Characters>
  <Application>Microsoft Office Word</Application>
  <DocSecurity>0</DocSecurity>
  <Lines>11</Lines>
  <Paragraphs>3</Paragraphs>
  <ScaleCrop>false</ScaleCrop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Nevena Marčetić</dc:creator>
  <cp:keywords/>
  <dc:description/>
  <cp:lastModifiedBy>oukl819</cp:lastModifiedBy>
  <cp:revision>32</cp:revision>
  <dcterms:created xsi:type="dcterms:W3CDTF">2024-03-26T06:45:00Z</dcterms:created>
  <dcterms:modified xsi:type="dcterms:W3CDTF">2025-12-16T07:11:00Z</dcterms:modified>
</cp:coreProperties>
</file>